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5F7E" w14:textId="77777777" w:rsidR="00854A39" w:rsidRPr="00854A39" w:rsidRDefault="00854A39" w:rsidP="00854A39">
      <w:pPr>
        <w:jc w:val="center"/>
        <w:rPr>
          <w:rFonts w:asciiTheme="majorHAnsi" w:hAnsiTheme="majorHAnsi"/>
          <w:color w:val="1F497D" w:themeColor="text2"/>
          <w:sz w:val="36"/>
          <w:szCs w:val="36"/>
        </w:rPr>
      </w:pPr>
      <w:r w:rsidRPr="00854A39">
        <w:rPr>
          <w:rFonts w:asciiTheme="majorHAnsi" w:hAnsiTheme="majorHAnsi"/>
          <w:color w:val="1F497D" w:themeColor="text2"/>
          <w:sz w:val="36"/>
          <w:szCs w:val="36"/>
        </w:rPr>
        <w:t>MAINE SPEECH LANGUAGE HEARING ASSOCIATION</w:t>
      </w:r>
    </w:p>
    <w:p w14:paraId="4FBC170D" w14:textId="77777777" w:rsidR="00854A39" w:rsidRPr="00854A39" w:rsidRDefault="00854A39" w:rsidP="00854A39">
      <w:pPr>
        <w:jc w:val="center"/>
        <w:rPr>
          <w:rFonts w:asciiTheme="majorHAnsi" w:hAnsiTheme="majorHAnsi"/>
          <w:color w:val="1F497D" w:themeColor="text2"/>
          <w:sz w:val="36"/>
          <w:szCs w:val="36"/>
        </w:rPr>
      </w:pPr>
      <w:r w:rsidRPr="00854A39">
        <w:rPr>
          <w:rFonts w:asciiTheme="majorHAnsi" w:hAnsiTheme="majorHAnsi"/>
          <w:color w:val="1F497D" w:themeColor="text2"/>
          <w:sz w:val="36"/>
          <w:szCs w:val="36"/>
        </w:rPr>
        <w:t>2022 Fall Conference | November 9 &amp; 10</w:t>
      </w:r>
      <w:r w:rsidRPr="00854A39">
        <w:rPr>
          <w:rFonts w:asciiTheme="majorHAnsi" w:hAnsiTheme="majorHAnsi"/>
          <w:color w:val="1F497D" w:themeColor="text2"/>
          <w:sz w:val="36"/>
          <w:szCs w:val="36"/>
        </w:rPr>
        <w:t xml:space="preserve"> | South Portland, ME</w:t>
      </w:r>
    </w:p>
    <w:p w14:paraId="7DCD22FD" w14:textId="77777777" w:rsidR="00854A39" w:rsidRPr="00854A39" w:rsidRDefault="00854A39" w:rsidP="00854A39">
      <w:pPr>
        <w:jc w:val="center"/>
        <w:rPr>
          <w:rFonts w:asciiTheme="majorHAnsi" w:hAnsiTheme="majorHAnsi"/>
          <w:color w:val="1F497D" w:themeColor="text2"/>
          <w:sz w:val="36"/>
          <w:szCs w:val="36"/>
        </w:rPr>
      </w:pPr>
      <w:r w:rsidRPr="00854A39">
        <w:rPr>
          <w:rFonts w:asciiTheme="majorHAnsi" w:hAnsiTheme="majorHAnsi"/>
          <w:color w:val="1F497D" w:themeColor="text2"/>
          <w:sz w:val="36"/>
          <w:szCs w:val="36"/>
        </w:rPr>
        <w:t>SPEAKER BIOS</w:t>
      </w:r>
    </w:p>
    <w:p w14:paraId="41C438E0" w14:textId="77777777" w:rsidR="00854A39" w:rsidRPr="00854A39" w:rsidRDefault="00854A39" w:rsidP="005E579C">
      <w:pPr>
        <w:shd w:val="clear" w:color="auto" w:fill="FFFFFF"/>
        <w:rPr>
          <w:rFonts w:asciiTheme="majorHAnsi" w:hAnsiTheme="majorHAnsi"/>
          <w:b/>
          <w:bCs/>
          <w:color w:val="000000"/>
          <w:u w:val="single"/>
          <w:lang w:eastAsia="en-US"/>
        </w:rPr>
      </w:pPr>
    </w:p>
    <w:p w14:paraId="1FC6B1AF" w14:textId="77777777" w:rsidR="005E579C" w:rsidRPr="00854A39" w:rsidRDefault="005E579C" w:rsidP="005E579C">
      <w:pPr>
        <w:shd w:val="clear" w:color="auto" w:fill="FFFFFF"/>
        <w:rPr>
          <w:rFonts w:asciiTheme="majorHAnsi" w:hAnsiTheme="majorHAnsi"/>
          <w:b/>
          <w:bCs/>
          <w:color w:val="000000"/>
          <w:u w:val="single"/>
          <w:lang w:eastAsia="en-US"/>
        </w:rPr>
      </w:pPr>
      <w:r w:rsidRPr="00854A39">
        <w:rPr>
          <w:rFonts w:asciiTheme="majorHAnsi" w:hAnsiTheme="majorHAnsi"/>
          <w:b/>
          <w:bCs/>
          <w:color w:val="000000"/>
          <w:u w:val="single"/>
          <w:lang w:eastAsia="en-US"/>
        </w:rPr>
        <w:t xml:space="preserve">SESSION TITLE:  Let’s Get </w:t>
      </w:r>
      <w:proofErr w:type="spellStart"/>
      <w:r w:rsidRPr="00854A39">
        <w:rPr>
          <w:rFonts w:asciiTheme="majorHAnsi" w:hAnsiTheme="majorHAnsi"/>
          <w:b/>
          <w:bCs/>
          <w:color w:val="000000"/>
          <w:u w:val="single"/>
          <w:lang w:eastAsia="en-US"/>
        </w:rPr>
        <w:t>Telepractical</w:t>
      </w:r>
      <w:proofErr w:type="spellEnd"/>
      <w:r w:rsidRPr="00854A39">
        <w:rPr>
          <w:rFonts w:asciiTheme="majorHAnsi" w:hAnsiTheme="majorHAnsi"/>
          <w:b/>
          <w:bCs/>
          <w:color w:val="000000"/>
          <w:u w:val="single"/>
          <w:lang w:eastAsia="en-US"/>
        </w:rPr>
        <w:t>: Advanced Practice Adult Intervention in Telepractice</w:t>
      </w:r>
    </w:p>
    <w:p w14:paraId="249B44EB" w14:textId="77777777" w:rsidR="005E579C" w:rsidRPr="00854A39" w:rsidRDefault="005E579C" w:rsidP="005E579C">
      <w:pPr>
        <w:shd w:val="clear" w:color="auto" w:fill="FFFFFF"/>
        <w:rPr>
          <w:rFonts w:asciiTheme="majorHAnsi" w:hAnsiTheme="majorHAnsi"/>
          <w:color w:val="000000"/>
          <w:sz w:val="20"/>
          <w:szCs w:val="20"/>
          <w:lang w:eastAsia="en-US"/>
        </w:rPr>
      </w:pPr>
    </w:p>
    <w:p w14:paraId="73AFA3A4" w14:textId="77777777" w:rsidR="005E579C" w:rsidRPr="00854A39" w:rsidRDefault="005E579C" w:rsidP="005E579C">
      <w:pPr>
        <w:spacing w:after="160"/>
        <w:rPr>
          <w:rFonts w:asciiTheme="majorHAnsi" w:hAnsiTheme="majorHAnsi"/>
          <w:color w:val="000000"/>
          <w:sz w:val="20"/>
          <w:szCs w:val="20"/>
          <w:lang w:eastAsia="en-US"/>
        </w:rPr>
      </w:pPr>
      <w:r w:rsidRPr="00854A39">
        <w:rPr>
          <w:rFonts w:asciiTheme="majorHAnsi" w:hAnsiTheme="majorHAnsi"/>
          <w:b/>
          <w:bCs/>
          <w:color w:val="000000"/>
          <w:lang w:eastAsia="en-US"/>
        </w:rPr>
        <w:t xml:space="preserve">Michael </w:t>
      </w:r>
      <w:proofErr w:type="spellStart"/>
      <w:r w:rsidRPr="00854A39">
        <w:rPr>
          <w:rFonts w:asciiTheme="majorHAnsi" w:hAnsiTheme="majorHAnsi"/>
          <w:b/>
          <w:bCs/>
          <w:color w:val="000000"/>
          <w:lang w:eastAsia="en-US"/>
        </w:rPr>
        <w:t>Towey</w:t>
      </w:r>
      <w:proofErr w:type="spellEnd"/>
      <w:r w:rsidRPr="00854A39">
        <w:rPr>
          <w:rFonts w:asciiTheme="majorHAnsi" w:hAnsiTheme="majorHAnsi"/>
          <w:b/>
          <w:bCs/>
          <w:color w:val="000000"/>
          <w:lang w:eastAsia="en-US"/>
        </w:rPr>
        <w:t>, M.A. CCC-SLP</w:t>
      </w:r>
      <w:r w:rsidRPr="00854A39">
        <w:rPr>
          <w:rFonts w:asciiTheme="majorHAnsi" w:hAnsiTheme="majorHAnsi"/>
          <w:color w:val="000000"/>
          <w:lang w:eastAsia="en-US"/>
        </w:rPr>
        <w:t xml:space="preserve"> directed the Speech Language Pathology/Voice and Swallowing Center at Waldo County Hospital (WCGH) in Belfast, ME</w:t>
      </w:r>
      <w:proofErr w:type="gramStart"/>
      <w:r w:rsidRPr="00854A39">
        <w:rPr>
          <w:rFonts w:asciiTheme="majorHAnsi" w:hAnsiTheme="majorHAnsi"/>
          <w:color w:val="000000"/>
          <w:lang w:eastAsia="en-US"/>
        </w:rPr>
        <w:t>.,</w:t>
      </w:r>
      <w:proofErr w:type="gramEnd"/>
      <w:r w:rsidRPr="00854A39">
        <w:rPr>
          <w:rFonts w:asciiTheme="majorHAnsi" w:hAnsiTheme="majorHAnsi"/>
          <w:color w:val="000000"/>
          <w:lang w:eastAsia="en-US"/>
        </w:rPr>
        <w:t xml:space="preserve"> leading a department of 20 speech language pathologists, providing speech therapy </w:t>
      </w:r>
      <w:proofErr w:type="spellStart"/>
      <w:r w:rsidRPr="00854A39">
        <w:rPr>
          <w:rFonts w:asciiTheme="majorHAnsi" w:hAnsiTheme="majorHAnsi"/>
          <w:color w:val="000000"/>
          <w:lang w:eastAsia="en-US"/>
        </w:rPr>
        <w:t>telehealth</w:t>
      </w:r>
      <w:proofErr w:type="spellEnd"/>
      <w:r w:rsidRPr="00854A39">
        <w:rPr>
          <w:rFonts w:asciiTheme="majorHAnsi" w:hAnsiTheme="majorHAnsi"/>
          <w:color w:val="000000"/>
          <w:lang w:eastAsia="en-US"/>
        </w:rPr>
        <w:t xml:space="preserve"> regionally and internationally.</w:t>
      </w:r>
    </w:p>
    <w:p w14:paraId="3425B43A" w14:textId="77777777" w:rsidR="005E579C" w:rsidRPr="00854A39" w:rsidRDefault="005E579C" w:rsidP="005E579C">
      <w:pPr>
        <w:spacing w:after="160"/>
        <w:rPr>
          <w:rFonts w:asciiTheme="majorHAnsi" w:hAnsiTheme="majorHAnsi"/>
          <w:color w:val="000000"/>
          <w:sz w:val="20"/>
          <w:szCs w:val="20"/>
          <w:lang w:eastAsia="en-US"/>
        </w:rPr>
      </w:pPr>
      <w:r w:rsidRPr="00854A39">
        <w:rPr>
          <w:rFonts w:asciiTheme="majorHAnsi" w:hAnsiTheme="majorHAnsi"/>
          <w:color w:val="000000"/>
          <w:lang w:eastAsia="en-US"/>
        </w:rPr>
        <w:t xml:space="preserve">Mike is an ASHA Fellow and has provided telepractice training to medical professionals in 44 states, universities and in Israel, Finland, Turkey, Saudi Arabia and Italy. His publications include articles and book chapters about speech </w:t>
      </w:r>
      <w:proofErr w:type="spellStart"/>
      <w:r w:rsidRPr="00854A39">
        <w:rPr>
          <w:rFonts w:asciiTheme="majorHAnsi" w:hAnsiTheme="majorHAnsi"/>
          <w:color w:val="000000"/>
          <w:lang w:eastAsia="en-US"/>
        </w:rPr>
        <w:t>telehealth</w:t>
      </w:r>
      <w:proofErr w:type="spellEnd"/>
      <w:r w:rsidRPr="00854A39">
        <w:rPr>
          <w:rFonts w:asciiTheme="majorHAnsi" w:hAnsiTheme="majorHAnsi"/>
          <w:color w:val="000000"/>
          <w:lang w:eastAsia="en-US"/>
        </w:rPr>
        <w:t xml:space="preserve"> in voice &amp; swallowing treatment. He is a frequent invited presenter at ASHA national conventions. Mike led the development of the first accredited speech telepractice training program approved by the American Telemedicine Association, recognized as a national model for a “content-rich and application-based speech telepractice training program” (</w:t>
      </w:r>
      <w:proofErr w:type="spellStart"/>
      <w:r w:rsidRPr="00854A39">
        <w:rPr>
          <w:rFonts w:asciiTheme="majorHAnsi" w:hAnsiTheme="majorHAnsi"/>
          <w:color w:val="000000"/>
          <w:lang w:eastAsia="en-US"/>
        </w:rPr>
        <w:t>Grillo</w:t>
      </w:r>
      <w:proofErr w:type="spellEnd"/>
      <w:r w:rsidRPr="00854A39">
        <w:rPr>
          <w:rFonts w:asciiTheme="majorHAnsi" w:hAnsiTheme="majorHAnsi"/>
          <w:color w:val="000000"/>
          <w:lang w:eastAsia="en-US"/>
        </w:rPr>
        <w:t>, 2019).</w:t>
      </w:r>
    </w:p>
    <w:p w14:paraId="257FF368" w14:textId="77777777" w:rsidR="005E579C" w:rsidRPr="00854A39" w:rsidRDefault="005E579C" w:rsidP="005E579C">
      <w:pPr>
        <w:spacing w:after="160"/>
        <w:rPr>
          <w:rFonts w:asciiTheme="majorHAnsi" w:hAnsiTheme="majorHAnsi"/>
          <w:color w:val="000000"/>
          <w:sz w:val="20"/>
          <w:szCs w:val="20"/>
          <w:lang w:eastAsia="en-US"/>
        </w:rPr>
      </w:pPr>
      <w:r w:rsidRPr="00854A39">
        <w:rPr>
          <w:rFonts w:asciiTheme="majorHAnsi" w:hAnsiTheme="majorHAnsi"/>
          <w:color w:val="000000"/>
          <w:lang w:eastAsia="en-US"/>
        </w:rPr>
        <w:t xml:space="preserve">Mike has taught about </w:t>
      </w:r>
      <w:proofErr w:type="spellStart"/>
      <w:r w:rsidRPr="00854A39">
        <w:rPr>
          <w:rFonts w:asciiTheme="majorHAnsi" w:hAnsiTheme="majorHAnsi"/>
          <w:color w:val="000000"/>
          <w:lang w:eastAsia="en-US"/>
        </w:rPr>
        <w:t>telerehabilitation</w:t>
      </w:r>
      <w:proofErr w:type="spellEnd"/>
      <w:r w:rsidRPr="00854A39">
        <w:rPr>
          <w:rFonts w:asciiTheme="majorHAnsi" w:hAnsiTheme="majorHAnsi"/>
          <w:color w:val="000000"/>
          <w:lang w:eastAsia="en-US"/>
        </w:rPr>
        <w:t xml:space="preserve"> at the University of Maine, Northern Arizona University, Ohio State University and the University of Delaware. Mike recently retired from WCGH and maintains an active role on the Advisory Council of </w:t>
      </w:r>
      <w:proofErr w:type="spellStart"/>
      <w:r w:rsidRPr="00854A39">
        <w:rPr>
          <w:rFonts w:asciiTheme="majorHAnsi" w:hAnsiTheme="majorHAnsi"/>
          <w:color w:val="000000"/>
          <w:lang w:eastAsia="en-US"/>
        </w:rPr>
        <w:t>Amplio</w:t>
      </w:r>
      <w:proofErr w:type="spellEnd"/>
      <w:r w:rsidRPr="00854A39">
        <w:rPr>
          <w:rFonts w:asciiTheme="majorHAnsi" w:hAnsiTheme="majorHAnsi"/>
          <w:color w:val="000000"/>
          <w:lang w:eastAsia="en-US"/>
        </w:rPr>
        <w:t xml:space="preserve"> Learning in advanced use of speech therapy telepractice, natural language processing and artificial intelligence. </w:t>
      </w:r>
    </w:p>
    <w:p w14:paraId="38A9AA8F" w14:textId="77777777" w:rsidR="005E579C" w:rsidRPr="00854A39" w:rsidRDefault="005E579C" w:rsidP="005E579C">
      <w:pPr>
        <w:spacing w:after="160"/>
        <w:rPr>
          <w:rFonts w:asciiTheme="majorHAnsi" w:hAnsiTheme="majorHAnsi"/>
          <w:color w:val="000000"/>
          <w:sz w:val="20"/>
          <w:szCs w:val="20"/>
          <w:lang w:eastAsia="en-US"/>
        </w:rPr>
      </w:pPr>
      <w:proofErr w:type="spellStart"/>
      <w:r w:rsidRPr="00854A39">
        <w:rPr>
          <w:rFonts w:asciiTheme="majorHAnsi" w:hAnsiTheme="majorHAnsi"/>
          <w:color w:val="303030"/>
          <w:shd w:val="clear" w:color="auto" w:fill="FFFFFF"/>
          <w:lang w:eastAsia="en-US"/>
        </w:rPr>
        <w:t>Grillo</w:t>
      </w:r>
      <w:proofErr w:type="spellEnd"/>
      <w:r w:rsidRPr="00854A39">
        <w:rPr>
          <w:rFonts w:asciiTheme="majorHAnsi" w:hAnsiTheme="majorHAnsi"/>
          <w:color w:val="303030"/>
          <w:shd w:val="clear" w:color="auto" w:fill="FFFFFF"/>
          <w:lang w:eastAsia="en-US"/>
        </w:rPr>
        <w:t xml:space="preserve"> E. U. (2019). Building a Successful Voice Telepractice Program. </w:t>
      </w:r>
      <w:r w:rsidRPr="00854A39">
        <w:rPr>
          <w:rFonts w:asciiTheme="majorHAnsi" w:hAnsiTheme="majorHAnsi"/>
          <w:i/>
          <w:iCs/>
          <w:color w:val="303030"/>
          <w:shd w:val="clear" w:color="auto" w:fill="FFFFFF"/>
          <w:lang w:eastAsia="en-US"/>
        </w:rPr>
        <w:t>Perspectives of the ASHA special interest groups</w:t>
      </w:r>
      <w:r w:rsidRPr="00854A39">
        <w:rPr>
          <w:rFonts w:asciiTheme="majorHAnsi" w:hAnsiTheme="majorHAnsi"/>
          <w:color w:val="303030"/>
          <w:shd w:val="clear" w:color="auto" w:fill="FFFFFF"/>
          <w:lang w:eastAsia="en-US"/>
        </w:rPr>
        <w:t>, </w:t>
      </w:r>
      <w:r w:rsidRPr="00854A39">
        <w:rPr>
          <w:rFonts w:asciiTheme="majorHAnsi" w:hAnsiTheme="majorHAnsi"/>
          <w:i/>
          <w:iCs/>
          <w:color w:val="303030"/>
          <w:shd w:val="clear" w:color="auto" w:fill="FFFFFF"/>
          <w:lang w:eastAsia="en-US"/>
        </w:rPr>
        <w:t>4</w:t>
      </w:r>
      <w:r w:rsidRPr="00854A39">
        <w:rPr>
          <w:rFonts w:asciiTheme="majorHAnsi" w:hAnsiTheme="majorHAnsi"/>
          <w:color w:val="303030"/>
          <w:shd w:val="clear" w:color="auto" w:fill="FFFFFF"/>
          <w:lang w:eastAsia="en-US"/>
        </w:rPr>
        <w:t>(1), 100–110. https://doi.org/10.1044/2018_PERS-SIG3-2018-0014</w:t>
      </w:r>
    </w:p>
    <w:p w14:paraId="6000F841" w14:textId="77777777" w:rsidR="005E579C" w:rsidRPr="00854A39" w:rsidRDefault="005E579C" w:rsidP="005E579C">
      <w:pPr>
        <w:rPr>
          <w:rFonts w:asciiTheme="majorHAnsi" w:eastAsia="Times New Roman" w:hAnsiTheme="majorHAnsi"/>
          <w:color w:val="000000"/>
          <w:sz w:val="20"/>
          <w:szCs w:val="20"/>
          <w:lang w:eastAsia="en-US"/>
        </w:rPr>
      </w:pPr>
    </w:p>
    <w:p w14:paraId="2040BA52" w14:textId="77777777" w:rsidR="005E579C" w:rsidRPr="00854A39" w:rsidRDefault="00854A39" w:rsidP="005E579C">
      <w:pPr>
        <w:rPr>
          <w:rFonts w:asciiTheme="majorHAnsi" w:eastAsia="Times New Roman" w:hAnsiTheme="majorHAnsi"/>
          <w:color w:val="000000"/>
          <w:sz w:val="20"/>
          <w:szCs w:val="20"/>
          <w:lang w:eastAsia="en-US"/>
        </w:rPr>
      </w:pPr>
      <w:r w:rsidRPr="00854A39">
        <w:rPr>
          <w:rFonts w:asciiTheme="majorHAnsi" w:eastAsia="Times New Roman" w:hAnsiTheme="majorHAnsi"/>
          <w:color w:val="000000"/>
          <w:sz w:val="20"/>
          <w:szCs w:val="20"/>
          <w:lang w:eastAsia="en-US"/>
        </w:rPr>
        <w:pict w14:anchorId="7CFA738B">
          <v:rect id="_x0000_i1025" style="width:0;height:1.5pt" o:hralign="center" o:hrstd="t" o:hr="t" fillcolor="#aaa" stroked="f"/>
        </w:pict>
      </w:r>
    </w:p>
    <w:p w14:paraId="6E38940F" w14:textId="77777777" w:rsidR="005E579C" w:rsidRPr="00854A39" w:rsidRDefault="005E579C" w:rsidP="005E579C">
      <w:pPr>
        <w:rPr>
          <w:rFonts w:asciiTheme="majorHAnsi" w:eastAsia="Times New Roman" w:hAnsiTheme="majorHAnsi"/>
          <w:color w:val="000000"/>
          <w:sz w:val="20"/>
          <w:szCs w:val="20"/>
          <w:lang w:eastAsia="en-US"/>
        </w:rPr>
      </w:pPr>
    </w:p>
    <w:p w14:paraId="0B94ED1A" w14:textId="77777777" w:rsidR="005E579C" w:rsidRPr="00854A39" w:rsidRDefault="005E579C" w:rsidP="005E579C">
      <w:pPr>
        <w:shd w:val="clear" w:color="auto" w:fill="FFFFFF"/>
        <w:rPr>
          <w:rFonts w:asciiTheme="majorHAnsi" w:hAnsiTheme="majorHAnsi"/>
          <w:color w:val="000000"/>
          <w:sz w:val="20"/>
          <w:szCs w:val="20"/>
          <w:lang w:eastAsia="en-US"/>
        </w:rPr>
      </w:pPr>
      <w:r w:rsidRPr="00854A39">
        <w:rPr>
          <w:rFonts w:asciiTheme="majorHAnsi" w:hAnsiTheme="majorHAnsi"/>
          <w:b/>
          <w:bCs/>
          <w:color w:val="000000"/>
          <w:u w:val="single"/>
          <w:lang w:eastAsia="en-US"/>
        </w:rPr>
        <w:t xml:space="preserve">SESSION TITLES:  Evaluation and Differential Diagnosis of the </w:t>
      </w:r>
      <w:proofErr w:type="spellStart"/>
      <w:r w:rsidRPr="00854A39">
        <w:rPr>
          <w:rFonts w:asciiTheme="majorHAnsi" w:hAnsiTheme="majorHAnsi"/>
          <w:b/>
          <w:bCs/>
          <w:color w:val="000000"/>
          <w:u w:val="single"/>
          <w:lang w:eastAsia="en-US"/>
        </w:rPr>
        <w:t>Dysarthrias</w:t>
      </w:r>
      <w:proofErr w:type="spellEnd"/>
      <w:r w:rsidRPr="00854A39">
        <w:rPr>
          <w:rFonts w:asciiTheme="majorHAnsi" w:hAnsiTheme="majorHAnsi"/>
          <w:color w:val="000000"/>
          <w:lang w:eastAsia="en-US"/>
        </w:rPr>
        <w:t xml:space="preserve"> and</w:t>
      </w:r>
    </w:p>
    <w:p w14:paraId="6B58B66A" w14:textId="77777777" w:rsidR="005E579C" w:rsidRPr="00854A39" w:rsidRDefault="005E579C" w:rsidP="005E579C">
      <w:pPr>
        <w:shd w:val="clear" w:color="auto" w:fill="FFFFFF"/>
        <w:rPr>
          <w:rFonts w:asciiTheme="majorHAnsi" w:hAnsiTheme="majorHAnsi"/>
          <w:b/>
          <w:bCs/>
          <w:color w:val="000000"/>
          <w:u w:val="single"/>
          <w:lang w:eastAsia="en-US"/>
        </w:rPr>
      </w:pPr>
      <w:r w:rsidRPr="00854A39">
        <w:rPr>
          <w:rFonts w:asciiTheme="majorHAnsi" w:hAnsiTheme="majorHAnsi"/>
          <w:b/>
          <w:bCs/>
          <w:color w:val="000000"/>
          <w:u w:val="single"/>
          <w:lang w:eastAsia="en-US"/>
        </w:rPr>
        <w:t xml:space="preserve">Management of the </w:t>
      </w:r>
      <w:proofErr w:type="spellStart"/>
      <w:r w:rsidRPr="00854A39">
        <w:rPr>
          <w:rFonts w:asciiTheme="majorHAnsi" w:hAnsiTheme="majorHAnsi"/>
          <w:b/>
          <w:bCs/>
          <w:color w:val="000000"/>
          <w:u w:val="single"/>
          <w:lang w:eastAsia="en-US"/>
        </w:rPr>
        <w:t>Dysarthrias</w:t>
      </w:r>
      <w:proofErr w:type="spellEnd"/>
      <w:r w:rsidRPr="00854A39">
        <w:rPr>
          <w:rFonts w:asciiTheme="majorHAnsi" w:hAnsiTheme="majorHAnsi"/>
          <w:b/>
          <w:bCs/>
          <w:color w:val="000000"/>
          <w:u w:val="single"/>
          <w:lang w:eastAsia="en-US"/>
        </w:rPr>
        <w:t xml:space="preserve"> Across Communication Environments</w:t>
      </w:r>
    </w:p>
    <w:p w14:paraId="455AF4A6" w14:textId="77777777" w:rsidR="005E579C" w:rsidRPr="00854A39" w:rsidRDefault="005E579C" w:rsidP="005E579C">
      <w:pPr>
        <w:shd w:val="clear" w:color="auto" w:fill="FFFFFF"/>
        <w:rPr>
          <w:rFonts w:asciiTheme="majorHAnsi" w:hAnsiTheme="majorHAnsi"/>
          <w:color w:val="000000"/>
          <w:sz w:val="20"/>
          <w:szCs w:val="20"/>
          <w:lang w:eastAsia="en-US"/>
        </w:rPr>
      </w:pPr>
    </w:p>
    <w:p w14:paraId="4D684CC3" w14:textId="77777777" w:rsidR="005E579C" w:rsidRDefault="005E579C" w:rsidP="00854A39">
      <w:pPr>
        <w:rPr>
          <w:rFonts w:asciiTheme="majorHAnsi" w:hAnsiTheme="majorHAnsi"/>
          <w:color w:val="000000"/>
          <w:sz w:val="20"/>
          <w:szCs w:val="20"/>
          <w:lang w:eastAsia="en-US"/>
        </w:rPr>
      </w:pPr>
      <w:r w:rsidRPr="00854A39">
        <w:rPr>
          <w:rFonts w:asciiTheme="majorHAnsi" w:hAnsiTheme="majorHAnsi"/>
          <w:b/>
          <w:bCs/>
          <w:color w:val="000000"/>
          <w:lang w:eastAsia="en-US"/>
        </w:rPr>
        <w:t xml:space="preserve">Julie A.G. </w:t>
      </w:r>
      <w:proofErr w:type="spellStart"/>
      <w:r w:rsidRPr="00854A39">
        <w:rPr>
          <w:rFonts w:asciiTheme="majorHAnsi" w:hAnsiTheme="majorHAnsi"/>
          <w:b/>
          <w:bCs/>
          <w:color w:val="000000"/>
          <w:lang w:eastAsia="en-US"/>
        </w:rPr>
        <w:t>Stierwalt</w:t>
      </w:r>
      <w:proofErr w:type="spellEnd"/>
      <w:r w:rsidRPr="00854A39">
        <w:rPr>
          <w:rFonts w:asciiTheme="majorHAnsi" w:hAnsiTheme="majorHAnsi"/>
          <w:b/>
          <w:bCs/>
          <w:color w:val="000000"/>
          <w:lang w:eastAsia="en-US"/>
        </w:rPr>
        <w:t>, Ph.D.</w:t>
      </w:r>
      <w:r w:rsidRPr="00854A39">
        <w:rPr>
          <w:rFonts w:asciiTheme="majorHAnsi" w:hAnsiTheme="majorHAnsi"/>
          <w:color w:val="000000"/>
          <w:lang w:eastAsia="en-US"/>
        </w:rPr>
        <w:t xml:space="preserve"> is a Consultant in the Division of Speech Pathology, Department of Neurology and Associate Professor in the Mayo Clinic College of Medicine at the Mayo Clinic in Rochester Minnesota, where she serves as a consultant for individuals presenting with a wide range of speech, language, cognitive, and swallowing impairments.  Prior to her work at Mayo, she was in </w:t>
      </w:r>
      <w:proofErr w:type="spellStart"/>
      <w:r w:rsidRPr="00854A39">
        <w:rPr>
          <w:rFonts w:asciiTheme="majorHAnsi" w:hAnsiTheme="majorHAnsi"/>
          <w:color w:val="000000"/>
          <w:lang w:eastAsia="en-US"/>
        </w:rPr>
        <w:t>academica</w:t>
      </w:r>
      <w:proofErr w:type="spellEnd"/>
      <w:r w:rsidRPr="00854A39">
        <w:rPr>
          <w:rFonts w:asciiTheme="majorHAnsi" w:hAnsiTheme="majorHAnsi"/>
          <w:color w:val="000000"/>
          <w:lang w:eastAsia="en-US"/>
        </w:rPr>
        <w:t xml:space="preserve"> for 19 years where she taught courses in dysphagia, motor speech disorders, acquired communication disorders, structural-based communication disorders, and medical speech pathology.  Dr. </w:t>
      </w:r>
      <w:proofErr w:type="spellStart"/>
      <w:r w:rsidRPr="00854A39">
        <w:rPr>
          <w:rFonts w:asciiTheme="majorHAnsi" w:hAnsiTheme="majorHAnsi"/>
          <w:color w:val="000000"/>
          <w:lang w:eastAsia="en-US"/>
        </w:rPr>
        <w:t>Stierwalt</w:t>
      </w:r>
      <w:proofErr w:type="spellEnd"/>
      <w:r w:rsidRPr="00854A39">
        <w:rPr>
          <w:rFonts w:asciiTheme="majorHAnsi" w:hAnsiTheme="majorHAnsi"/>
          <w:color w:val="000000"/>
          <w:lang w:eastAsia="en-US"/>
        </w:rPr>
        <w:t xml:space="preserve"> received her B.A. and M.A. degrees from the University of Northern Iowa, and her Ph.D. from the University of Iowa.  She has numerous journal publications, chapters, a co-authored textbook titled “Brain-Based Communication Disorders” as well as, “Aphasia and Related Neurogenic Language Disorders 5th Edition” co-edited with Leonard </w:t>
      </w:r>
      <w:proofErr w:type="spellStart"/>
      <w:r w:rsidRPr="00854A39">
        <w:rPr>
          <w:rFonts w:asciiTheme="majorHAnsi" w:hAnsiTheme="majorHAnsi"/>
          <w:color w:val="000000"/>
          <w:lang w:eastAsia="en-US"/>
        </w:rPr>
        <w:t>LaPointe</w:t>
      </w:r>
      <w:proofErr w:type="spellEnd"/>
      <w:r w:rsidRPr="00854A39">
        <w:rPr>
          <w:rFonts w:asciiTheme="majorHAnsi" w:hAnsiTheme="majorHAnsi"/>
          <w:color w:val="000000"/>
          <w:lang w:eastAsia="en-US"/>
        </w:rPr>
        <w:t xml:space="preserve">, a text that has been translated and published in Mandarin Chinese and Greek.  In 2009 ASHA recognized Dr. </w:t>
      </w:r>
      <w:proofErr w:type="spellStart"/>
      <w:r w:rsidRPr="00854A39">
        <w:rPr>
          <w:rFonts w:asciiTheme="majorHAnsi" w:hAnsiTheme="majorHAnsi"/>
          <w:color w:val="000000"/>
          <w:lang w:eastAsia="en-US"/>
        </w:rPr>
        <w:t>Stierwalt’s</w:t>
      </w:r>
      <w:proofErr w:type="spellEnd"/>
      <w:r w:rsidRPr="00854A39">
        <w:rPr>
          <w:rFonts w:asciiTheme="majorHAnsi" w:hAnsiTheme="majorHAnsi"/>
          <w:color w:val="000000"/>
          <w:lang w:eastAsia="en-US"/>
        </w:rPr>
        <w:t xml:space="preserve"> contributions to the field with Fellow status.</w:t>
      </w:r>
    </w:p>
    <w:p w14:paraId="3555A11E" w14:textId="77777777" w:rsidR="00854A39" w:rsidRPr="00854A39" w:rsidRDefault="00854A39" w:rsidP="00854A39">
      <w:pPr>
        <w:rPr>
          <w:rFonts w:asciiTheme="majorHAnsi" w:hAnsiTheme="majorHAnsi"/>
          <w:color w:val="000000"/>
          <w:sz w:val="20"/>
          <w:szCs w:val="20"/>
          <w:lang w:eastAsia="en-US"/>
        </w:rPr>
      </w:pPr>
      <w:bookmarkStart w:id="0" w:name="_GoBack"/>
      <w:bookmarkEnd w:id="0"/>
    </w:p>
    <w:p w14:paraId="3112D24B" w14:textId="77777777" w:rsidR="005E579C" w:rsidRPr="00854A39" w:rsidRDefault="00854A39" w:rsidP="005E579C">
      <w:pPr>
        <w:rPr>
          <w:rFonts w:asciiTheme="majorHAnsi" w:eastAsia="Times New Roman" w:hAnsiTheme="majorHAnsi"/>
          <w:color w:val="000000"/>
          <w:sz w:val="20"/>
          <w:szCs w:val="20"/>
          <w:lang w:eastAsia="en-US"/>
        </w:rPr>
      </w:pPr>
      <w:r w:rsidRPr="00854A39">
        <w:rPr>
          <w:rFonts w:asciiTheme="majorHAnsi" w:eastAsia="Times New Roman" w:hAnsiTheme="majorHAnsi"/>
          <w:color w:val="000000"/>
          <w:sz w:val="20"/>
          <w:szCs w:val="20"/>
          <w:lang w:eastAsia="en-US"/>
        </w:rPr>
        <w:lastRenderedPageBreak/>
        <w:pict w14:anchorId="2F2F9DF3">
          <v:rect id="_x0000_i1026" style="width:0;height:1.5pt" o:hralign="center" o:hrstd="t" o:hr="t" fillcolor="#aaa" stroked="f"/>
        </w:pict>
      </w:r>
    </w:p>
    <w:p w14:paraId="3A1A4B48" w14:textId="77777777" w:rsidR="005E579C" w:rsidRPr="00854A39" w:rsidRDefault="005E579C" w:rsidP="005E579C">
      <w:pPr>
        <w:rPr>
          <w:rFonts w:asciiTheme="majorHAnsi" w:eastAsia="Times New Roman" w:hAnsiTheme="majorHAnsi"/>
          <w:color w:val="000000"/>
          <w:sz w:val="20"/>
          <w:szCs w:val="20"/>
          <w:lang w:eastAsia="en-US"/>
        </w:rPr>
      </w:pPr>
    </w:p>
    <w:p w14:paraId="1DC6E04D" w14:textId="77777777" w:rsidR="005E579C" w:rsidRPr="00854A39" w:rsidRDefault="005E579C" w:rsidP="005E579C">
      <w:pPr>
        <w:shd w:val="clear" w:color="auto" w:fill="FFFFFF"/>
        <w:rPr>
          <w:rFonts w:asciiTheme="majorHAnsi" w:hAnsiTheme="majorHAnsi"/>
          <w:b/>
          <w:bCs/>
          <w:color w:val="000000"/>
          <w:u w:val="single"/>
          <w:lang w:eastAsia="en-US"/>
        </w:rPr>
      </w:pPr>
    </w:p>
    <w:p w14:paraId="7197A6F6" w14:textId="77777777" w:rsidR="005E579C" w:rsidRPr="00854A39" w:rsidRDefault="005E579C" w:rsidP="005E579C">
      <w:pPr>
        <w:shd w:val="clear" w:color="auto" w:fill="FFFFFF"/>
        <w:rPr>
          <w:rFonts w:asciiTheme="majorHAnsi" w:hAnsiTheme="majorHAnsi"/>
          <w:color w:val="000000"/>
          <w:sz w:val="20"/>
          <w:szCs w:val="20"/>
          <w:lang w:eastAsia="en-US"/>
        </w:rPr>
      </w:pPr>
      <w:r w:rsidRPr="00854A39">
        <w:rPr>
          <w:rFonts w:asciiTheme="majorHAnsi" w:hAnsiTheme="majorHAnsi"/>
          <w:b/>
          <w:bCs/>
          <w:color w:val="000000"/>
          <w:u w:val="single"/>
          <w:lang w:eastAsia="en-US"/>
        </w:rPr>
        <w:t xml:space="preserve">SESSION TITLES:  </w:t>
      </w:r>
      <w:r w:rsidRPr="00854A39">
        <w:rPr>
          <w:rFonts w:asciiTheme="majorHAnsi" w:hAnsiTheme="majorHAnsi"/>
          <w:b/>
          <w:bCs/>
          <w:color w:val="222222"/>
          <w:u w:val="single"/>
          <w:lang w:eastAsia="en-US"/>
        </w:rPr>
        <w:t>AAC Intervention &amp; Core Vocabulary Implementation for Young Children At-Risk for Developing Speech: Setting a Course for Their Future!</w:t>
      </w:r>
      <w:r w:rsidRPr="00854A39">
        <w:rPr>
          <w:rFonts w:asciiTheme="majorHAnsi" w:hAnsiTheme="majorHAnsi"/>
          <w:b/>
          <w:bCs/>
          <w:color w:val="222222"/>
          <w:lang w:eastAsia="en-US"/>
        </w:rPr>
        <w:t xml:space="preserve"> </w:t>
      </w:r>
      <w:proofErr w:type="gramStart"/>
      <w:r w:rsidRPr="00854A39">
        <w:rPr>
          <w:rFonts w:asciiTheme="majorHAnsi" w:hAnsiTheme="majorHAnsi"/>
          <w:color w:val="222222"/>
          <w:lang w:eastAsia="en-US"/>
        </w:rPr>
        <w:t>and</w:t>
      </w:r>
      <w:proofErr w:type="gramEnd"/>
    </w:p>
    <w:p w14:paraId="61ED2606" w14:textId="77777777" w:rsidR="005E579C" w:rsidRPr="00854A39" w:rsidRDefault="005E579C" w:rsidP="005E579C">
      <w:pPr>
        <w:shd w:val="clear" w:color="auto" w:fill="FFFFFF"/>
        <w:rPr>
          <w:rFonts w:asciiTheme="majorHAnsi" w:hAnsiTheme="majorHAnsi"/>
          <w:color w:val="000000"/>
          <w:sz w:val="20"/>
          <w:szCs w:val="20"/>
          <w:lang w:eastAsia="en-US"/>
        </w:rPr>
      </w:pPr>
      <w:r w:rsidRPr="00854A39">
        <w:rPr>
          <w:rFonts w:asciiTheme="majorHAnsi" w:hAnsiTheme="majorHAnsi"/>
          <w:b/>
          <w:bCs/>
          <w:color w:val="222222"/>
          <w:u w:val="single"/>
          <w:lang w:eastAsia="en-US"/>
        </w:rPr>
        <w:t>Doing Traditional Speech-Language Therapy Activities with Children using AAC Systems</w:t>
      </w:r>
    </w:p>
    <w:p w14:paraId="61D89B5B" w14:textId="77777777" w:rsidR="005E579C" w:rsidRPr="00854A39" w:rsidRDefault="005E579C" w:rsidP="005E579C">
      <w:pPr>
        <w:rPr>
          <w:rFonts w:asciiTheme="majorHAnsi" w:hAnsiTheme="majorHAnsi"/>
          <w:color w:val="000000"/>
          <w:sz w:val="20"/>
          <w:szCs w:val="20"/>
          <w:lang w:eastAsia="en-US"/>
        </w:rPr>
      </w:pPr>
      <w:r w:rsidRPr="00854A39">
        <w:rPr>
          <w:rFonts w:asciiTheme="majorHAnsi" w:hAnsiTheme="majorHAnsi"/>
          <w:b/>
          <w:bCs/>
          <w:color w:val="000000"/>
          <w:lang w:eastAsia="en-US"/>
        </w:rPr>
        <w:t xml:space="preserve">Gail M Van </w:t>
      </w:r>
      <w:proofErr w:type="spellStart"/>
      <w:r w:rsidRPr="00854A39">
        <w:rPr>
          <w:rFonts w:asciiTheme="majorHAnsi" w:hAnsiTheme="majorHAnsi"/>
          <w:b/>
          <w:bCs/>
          <w:color w:val="000000"/>
          <w:lang w:eastAsia="en-US"/>
        </w:rPr>
        <w:t>Tatenhove</w:t>
      </w:r>
      <w:proofErr w:type="spellEnd"/>
      <w:r w:rsidRPr="00854A39">
        <w:rPr>
          <w:rFonts w:asciiTheme="majorHAnsi" w:hAnsiTheme="majorHAnsi"/>
          <w:b/>
          <w:bCs/>
          <w:color w:val="000000"/>
          <w:lang w:eastAsia="en-US"/>
        </w:rPr>
        <w:t>, MS, CCC-SLP</w:t>
      </w:r>
      <w:r w:rsidRPr="00854A39">
        <w:rPr>
          <w:rFonts w:asciiTheme="majorHAnsi" w:hAnsiTheme="majorHAnsi"/>
          <w:color w:val="000000"/>
          <w:lang w:eastAsia="en-US"/>
        </w:rPr>
        <w:t xml:space="preserve"> is a speech-language pathologist with over 40 years of experience working with children and adults who use AAC systems.  She has worked in a center-based school for children with complex communication needs, on a </w:t>
      </w:r>
      <w:proofErr w:type="gramStart"/>
      <w:r w:rsidRPr="00854A39">
        <w:rPr>
          <w:rFonts w:asciiTheme="majorHAnsi" w:hAnsiTheme="majorHAnsi"/>
          <w:color w:val="000000"/>
          <w:lang w:eastAsia="en-US"/>
        </w:rPr>
        <w:t>state-wide</w:t>
      </w:r>
      <w:proofErr w:type="gramEnd"/>
      <w:r w:rsidRPr="00854A39">
        <w:rPr>
          <w:rFonts w:asciiTheme="majorHAnsi" w:hAnsiTheme="majorHAnsi"/>
          <w:color w:val="000000"/>
          <w:lang w:eastAsia="en-US"/>
        </w:rPr>
        <w:t xml:space="preserve"> AAC assessment team, and in a home-based private practice to provide collaborative services with </w:t>
      </w:r>
      <w:proofErr w:type="spellStart"/>
      <w:r w:rsidRPr="00854A39">
        <w:rPr>
          <w:rFonts w:asciiTheme="majorHAnsi" w:hAnsiTheme="majorHAnsi"/>
          <w:color w:val="000000"/>
          <w:lang w:eastAsia="en-US"/>
        </w:rPr>
        <w:t>familese</w:t>
      </w:r>
      <w:proofErr w:type="spellEnd"/>
      <w:r w:rsidRPr="00854A39">
        <w:rPr>
          <w:rFonts w:asciiTheme="majorHAnsi" w:hAnsiTheme="majorHAnsi"/>
          <w:color w:val="000000"/>
          <w:lang w:eastAsia="en-US"/>
        </w:rPr>
        <w:t xml:space="preserve"> for their children and adults using AAC systems.  Her contributions to the field of AAC are numerous and include development of a loaner bank of AAC devices; development of AAC-based therapy and classroom products; participation in ASHA projects on AAC implementation; editor, coordinating committee member and professional development manager for Special Interest Group 12 of ASHA; board member of USSAAC; and past president of FSAAC, the Florida chapter of USSAAC.  Gail is a Fellow with the American Speech-Language-Hearing Association.</w:t>
      </w:r>
    </w:p>
    <w:p w14:paraId="4DCCD078" w14:textId="77777777" w:rsidR="005E579C" w:rsidRPr="00854A39" w:rsidRDefault="005E579C" w:rsidP="005E579C">
      <w:pPr>
        <w:rPr>
          <w:rFonts w:asciiTheme="majorHAnsi" w:eastAsia="Times New Roman" w:hAnsiTheme="majorHAnsi"/>
          <w:color w:val="000000"/>
          <w:sz w:val="20"/>
          <w:szCs w:val="20"/>
          <w:lang w:eastAsia="en-US"/>
        </w:rPr>
      </w:pPr>
    </w:p>
    <w:p w14:paraId="45666056" w14:textId="77777777" w:rsidR="005E579C" w:rsidRPr="00854A39" w:rsidRDefault="00854A39" w:rsidP="005E579C">
      <w:pPr>
        <w:rPr>
          <w:rFonts w:asciiTheme="majorHAnsi" w:eastAsia="Times New Roman" w:hAnsiTheme="majorHAnsi"/>
          <w:color w:val="000000"/>
          <w:sz w:val="20"/>
          <w:szCs w:val="20"/>
          <w:lang w:eastAsia="en-US"/>
        </w:rPr>
      </w:pPr>
      <w:r w:rsidRPr="00854A39">
        <w:rPr>
          <w:rFonts w:asciiTheme="majorHAnsi" w:eastAsia="Times New Roman" w:hAnsiTheme="majorHAnsi"/>
          <w:color w:val="000000"/>
          <w:sz w:val="20"/>
          <w:szCs w:val="20"/>
          <w:lang w:eastAsia="en-US"/>
        </w:rPr>
        <w:pict w14:anchorId="50CB2FE5">
          <v:rect id="_x0000_i1027" style="width:0;height:1.5pt" o:hralign="center" o:hrstd="t" o:hr="t" fillcolor="#aaa" stroked="f"/>
        </w:pict>
      </w:r>
    </w:p>
    <w:p w14:paraId="038AADCB" w14:textId="77777777" w:rsidR="005E579C" w:rsidRPr="00854A39" w:rsidRDefault="005E579C" w:rsidP="005E579C">
      <w:pPr>
        <w:shd w:val="clear" w:color="auto" w:fill="FFFFFF"/>
        <w:rPr>
          <w:rFonts w:asciiTheme="majorHAnsi" w:hAnsiTheme="majorHAnsi"/>
          <w:color w:val="000000"/>
          <w:sz w:val="20"/>
          <w:szCs w:val="20"/>
          <w:lang w:eastAsia="en-US"/>
        </w:rPr>
      </w:pPr>
      <w:r w:rsidRPr="00854A39">
        <w:rPr>
          <w:rFonts w:asciiTheme="majorHAnsi" w:hAnsiTheme="majorHAnsi"/>
          <w:b/>
          <w:bCs/>
          <w:color w:val="000000"/>
          <w:u w:val="single"/>
          <w:lang w:eastAsia="en-US"/>
        </w:rPr>
        <w:t>SESSION TITLE:  Head and Neck Cancer: What SLPs Need to Know</w:t>
      </w:r>
    </w:p>
    <w:p w14:paraId="7A3A0375" w14:textId="77777777" w:rsidR="005E579C" w:rsidRPr="00854A39" w:rsidRDefault="005E579C" w:rsidP="005E579C">
      <w:pPr>
        <w:rPr>
          <w:rFonts w:asciiTheme="majorHAnsi" w:hAnsiTheme="majorHAnsi"/>
          <w:color w:val="000000"/>
          <w:sz w:val="20"/>
          <w:szCs w:val="20"/>
          <w:lang w:eastAsia="en-US"/>
        </w:rPr>
      </w:pPr>
      <w:r w:rsidRPr="00854A39">
        <w:rPr>
          <w:rFonts w:asciiTheme="majorHAnsi" w:hAnsiTheme="majorHAnsi"/>
          <w:b/>
          <w:bCs/>
          <w:color w:val="000000"/>
          <w:lang w:eastAsia="en-US"/>
        </w:rPr>
        <w:t>Zoe Kennedy, MA, CCC-SLP</w:t>
      </w:r>
      <w:r w:rsidRPr="00854A39">
        <w:rPr>
          <w:rFonts w:asciiTheme="majorHAnsi" w:hAnsiTheme="majorHAnsi"/>
          <w:color w:val="000000"/>
          <w:lang w:eastAsia="en-US"/>
        </w:rPr>
        <w:t xml:space="preserve"> is a speech pathologist at Waldo County General Hospital. She is the clinical lead with patients who are managing head and neck cancer and treatment side effects. She has developed a treatment pathway and has been working to have it implemented across the organization for improved treatment of dysphagia management and voice rehabilitation in this patient population. At WCGH, she routinely completes </w:t>
      </w:r>
      <w:proofErr w:type="spellStart"/>
      <w:r w:rsidRPr="00854A39">
        <w:rPr>
          <w:rFonts w:asciiTheme="majorHAnsi" w:hAnsiTheme="majorHAnsi"/>
          <w:color w:val="000000"/>
          <w:lang w:eastAsia="en-US"/>
        </w:rPr>
        <w:t>videofluoroscopic</w:t>
      </w:r>
      <w:proofErr w:type="spellEnd"/>
      <w:r w:rsidRPr="00854A39">
        <w:rPr>
          <w:rFonts w:asciiTheme="majorHAnsi" w:hAnsiTheme="majorHAnsi"/>
          <w:color w:val="000000"/>
          <w:lang w:eastAsia="en-US"/>
        </w:rPr>
        <w:t xml:space="preserve"> swallow studies, flexible endoscopic evaluation of swallowing, esophageal and pharyngeal </w:t>
      </w:r>
      <w:proofErr w:type="spellStart"/>
      <w:r w:rsidRPr="00854A39">
        <w:rPr>
          <w:rFonts w:asciiTheme="majorHAnsi" w:hAnsiTheme="majorHAnsi"/>
          <w:color w:val="000000"/>
          <w:lang w:eastAsia="en-US"/>
        </w:rPr>
        <w:t>manometry</w:t>
      </w:r>
      <w:proofErr w:type="spellEnd"/>
      <w:r w:rsidRPr="00854A39">
        <w:rPr>
          <w:rFonts w:asciiTheme="majorHAnsi" w:hAnsiTheme="majorHAnsi"/>
          <w:color w:val="000000"/>
          <w:lang w:eastAsia="en-US"/>
        </w:rPr>
        <w:t xml:space="preserve"> for evaluation and biofeedback, and completes initial assessment and routine maintenance for voice prosthesis used by </w:t>
      </w:r>
      <w:proofErr w:type="spellStart"/>
      <w:r w:rsidRPr="00854A39">
        <w:rPr>
          <w:rFonts w:asciiTheme="majorHAnsi" w:hAnsiTheme="majorHAnsi"/>
          <w:color w:val="000000"/>
          <w:lang w:eastAsia="en-US"/>
        </w:rPr>
        <w:t>laryngectomy</w:t>
      </w:r>
      <w:proofErr w:type="spellEnd"/>
      <w:r w:rsidRPr="00854A39">
        <w:rPr>
          <w:rFonts w:asciiTheme="majorHAnsi" w:hAnsiTheme="majorHAnsi"/>
          <w:color w:val="000000"/>
          <w:lang w:eastAsia="en-US"/>
        </w:rPr>
        <w:t xml:space="preserve"> patients.</w:t>
      </w:r>
    </w:p>
    <w:p w14:paraId="1EA3A0FB" w14:textId="77777777" w:rsidR="005E579C" w:rsidRPr="00854A39" w:rsidRDefault="005E579C" w:rsidP="005E579C">
      <w:pPr>
        <w:spacing w:after="240"/>
        <w:rPr>
          <w:rFonts w:asciiTheme="majorHAnsi" w:eastAsia="Times New Roman" w:hAnsiTheme="majorHAnsi"/>
          <w:color w:val="000000"/>
          <w:sz w:val="20"/>
          <w:szCs w:val="20"/>
          <w:lang w:eastAsia="en-US"/>
        </w:rPr>
      </w:pPr>
    </w:p>
    <w:p w14:paraId="0663923B" w14:textId="77777777" w:rsidR="005E579C" w:rsidRPr="00854A39" w:rsidRDefault="00854A39" w:rsidP="005E579C">
      <w:pPr>
        <w:rPr>
          <w:rFonts w:asciiTheme="majorHAnsi" w:eastAsia="Times New Roman" w:hAnsiTheme="majorHAnsi"/>
          <w:color w:val="000000"/>
          <w:sz w:val="20"/>
          <w:szCs w:val="20"/>
          <w:lang w:eastAsia="en-US"/>
        </w:rPr>
      </w:pPr>
      <w:r w:rsidRPr="00854A39">
        <w:rPr>
          <w:rFonts w:asciiTheme="majorHAnsi" w:eastAsia="Times New Roman" w:hAnsiTheme="majorHAnsi"/>
          <w:color w:val="000000"/>
          <w:sz w:val="20"/>
          <w:szCs w:val="20"/>
          <w:lang w:eastAsia="en-US"/>
        </w:rPr>
        <w:pict w14:anchorId="1DF93C03">
          <v:rect id="_x0000_i1028" style="width:0;height:1.5pt" o:hralign="center" o:hrstd="t" o:hr="t" fillcolor="#aaa" stroked="f"/>
        </w:pict>
      </w:r>
    </w:p>
    <w:p w14:paraId="34ED9B21" w14:textId="77777777" w:rsidR="005E579C" w:rsidRPr="00854A39" w:rsidRDefault="005E579C" w:rsidP="005E579C">
      <w:pPr>
        <w:shd w:val="clear" w:color="auto" w:fill="FFFFFF"/>
        <w:rPr>
          <w:rFonts w:asciiTheme="majorHAnsi" w:hAnsiTheme="majorHAnsi"/>
          <w:color w:val="000000"/>
          <w:sz w:val="20"/>
          <w:szCs w:val="20"/>
          <w:lang w:eastAsia="en-US"/>
        </w:rPr>
      </w:pPr>
      <w:r w:rsidRPr="00854A39">
        <w:rPr>
          <w:rFonts w:asciiTheme="majorHAnsi" w:hAnsiTheme="majorHAnsi"/>
          <w:b/>
          <w:bCs/>
          <w:color w:val="000000"/>
          <w:u w:val="single"/>
          <w:lang w:eastAsia="en-US"/>
        </w:rPr>
        <w:t xml:space="preserve">SESSION TITLE:  </w:t>
      </w:r>
      <w:r w:rsidRPr="00854A39">
        <w:rPr>
          <w:rFonts w:asciiTheme="majorHAnsi" w:hAnsiTheme="majorHAnsi"/>
          <w:b/>
          <w:bCs/>
          <w:color w:val="222222"/>
          <w:u w:val="single"/>
          <w:lang w:eastAsia="en-US"/>
        </w:rPr>
        <w:t>Childhood Apraxia of Speech: Assessment, Diagnosis &amp; Treatment</w:t>
      </w:r>
    </w:p>
    <w:p w14:paraId="1A651596" w14:textId="77777777" w:rsidR="005E579C" w:rsidRPr="00854A39" w:rsidRDefault="005E579C" w:rsidP="005E579C">
      <w:pPr>
        <w:rPr>
          <w:rFonts w:asciiTheme="majorHAnsi" w:hAnsiTheme="majorHAnsi"/>
          <w:color w:val="000000"/>
          <w:sz w:val="20"/>
          <w:szCs w:val="20"/>
          <w:lang w:eastAsia="en-US"/>
        </w:rPr>
      </w:pPr>
      <w:r w:rsidRPr="00854A39">
        <w:rPr>
          <w:rFonts w:asciiTheme="majorHAnsi" w:hAnsiTheme="majorHAnsi"/>
          <w:b/>
          <w:bCs/>
          <w:color w:val="000000"/>
          <w:lang w:eastAsia="en-US"/>
        </w:rPr>
        <w:t xml:space="preserve">Jennie </w:t>
      </w:r>
      <w:proofErr w:type="spellStart"/>
      <w:r w:rsidRPr="00854A39">
        <w:rPr>
          <w:rFonts w:asciiTheme="majorHAnsi" w:hAnsiTheme="majorHAnsi"/>
          <w:b/>
          <w:bCs/>
          <w:color w:val="000000"/>
          <w:lang w:eastAsia="en-US"/>
        </w:rPr>
        <w:t>Bjorem</w:t>
      </w:r>
      <w:proofErr w:type="spellEnd"/>
      <w:r w:rsidRPr="00854A39">
        <w:rPr>
          <w:rFonts w:asciiTheme="majorHAnsi" w:hAnsiTheme="majorHAnsi"/>
          <w:b/>
          <w:bCs/>
          <w:color w:val="000000"/>
          <w:lang w:eastAsia="en-US"/>
        </w:rPr>
        <w:t xml:space="preserve"> M.A., CCC-SLP, Childhood Apraxia Specialist </w:t>
      </w:r>
      <w:r w:rsidRPr="00854A39">
        <w:rPr>
          <w:rFonts w:asciiTheme="majorHAnsi" w:hAnsiTheme="majorHAnsi"/>
          <w:color w:val="000000"/>
          <w:lang w:eastAsia="en-US"/>
        </w:rPr>
        <w:t xml:space="preserve">has been practicing as a pediatric speech language pathologist for over 22 years.  Over the past 10 years, Jennie has taken a special interest in childhood apraxia of speech.  She currently carries a small caseload of children with childhood apraxia and travels the country presenting on the topic.  She is recognized for advanced training in Childhood Apraxia by Apraxia Kids.  Jennie has owned a private practice in Overland Park, Kansas for the past 20 years and is the owner of </w:t>
      </w:r>
      <w:proofErr w:type="spellStart"/>
      <w:r w:rsidRPr="00854A39">
        <w:rPr>
          <w:rFonts w:asciiTheme="majorHAnsi" w:hAnsiTheme="majorHAnsi"/>
          <w:color w:val="000000"/>
          <w:lang w:eastAsia="en-US"/>
        </w:rPr>
        <w:t>Bjorem</w:t>
      </w:r>
      <w:proofErr w:type="spellEnd"/>
      <w:r w:rsidRPr="00854A39">
        <w:rPr>
          <w:rFonts w:asciiTheme="majorHAnsi" w:hAnsiTheme="majorHAnsi"/>
          <w:color w:val="000000"/>
          <w:lang w:eastAsia="en-US"/>
        </w:rPr>
        <w:t xml:space="preserve"> Speech Publications.  Jennie’s goal is to publish inclusive and diverse products that speak to all children and therapists.</w:t>
      </w:r>
    </w:p>
    <w:p w14:paraId="32F9D1BE" w14:textId="77777777" w:rsidR="005E579C" w:rsidRPr="00854A39" w:rsidRDefault="005E579C" w:rsidP="005E579C">
      <w:pPr>
        <w:spacing w:after="240"/>
        <w:rPr>
          <w:rFonts w:asciiTheme="majorHAnsi" w:eastAsia="Times New Roman" w:hAnsiTheme="majorHAnsi"/>
          <w:color w:val="000000"/>
          <w:sz w:val="20"/>
          <w:szCs w:val="20"/>
          <w:lang w:eastAsia="en-US"/>
        </w:rPr>
      </w:pPr>
    </w:p>
    <w:p w14:paraId="34F02CFB" w14:textId="77777777" w:rsidR="000F594E" w:rsidRPr="00854A39" w:rsidRDefault="00854A39">
      <w:pPr>
        <w:rPr>
          <w:rFonts w:asciiTheme="majorHAnsi" w:eastAsia="Times New Roman" w:hAnsiTheme="majorHAnsi"/>
          <w:color w:val="000000"/>
          <w:sz w:val="20"/>
          <w:szCs w:val="20"/>
          <w:lang w:eastAsia="en-US"/>
        </w:rPr>
      </w:pPr>
      <w:r w:rsidRPr="00854A39">
        <w:rPr>
          <w:rFonts w:asciiTheme="majorHAnsi" w:eastAsia="Times New Roman" w:hAnsiTheme="majorHAnsi"/>
          <w:color w:val="000000"/>
          <w:sz w:val="20"/>
          <w:szCs w:val="20"/>
          <w:lang w:eastAsia="en-US"/>
        </w:rPr>
        <w:pict w14:anchorId="7D7FEE11">
          <v:rect id="_x0000_i1029" style="width:0;height:1.5pt" o:hralign="center" o:hrstd="t" o:hr="t" fillcolor="#aaa" stroked="f"/>
        </w:pict>
      </w:r>
    </w:p>
    <w:sectPr w:rsidR="000F594E" w:rsidRPr="00854A39" w:rsidSect="00BE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47C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9C"/>
    <w:rsid w:val="000F594E"/>
    <w:rsid w:val="005E4C5E"/>
    <w:rsid w:val="005E579C"/>
    <w:rsid w:val="007B7AE3"/>
    <w:rsid w:val="00854A39"/>
    <w:rsid w:val="00BE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C0D3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5E4C5E"/>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5E4C5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5E4C5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E4C5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E4C5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E4C5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E4C5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E4C5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E4C5E"/>
    <w:pPr>
      <w:keepNext/>
      <w:numPr>
        <w:ilvl w:val="8"/>
        <w:numId w:val="1"/>
      </w:numPr>
      <w:contextualSpacing/>
      <w:outlineLvl w:val="8"/>
    </w:pPr>
    <w:rPr>
      <w:rFonts w:ascii="Verdana" w:hAnsi="Verdana"/>
    </w:rPr>
  </w:style>
  <w:style w:type="paragraph" w:styleId="NormalWeb">
    <w:name w:val="Normal (Web)"/>
    <w:basedOn w:val="Normal"/>
    <w:uiPriority w:val="99"/>
    <w:semiHidden/>
    <w:unhideWhenUsed/>
    <w:rsid w:val="005E579C"/>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5E4C5E"/>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5E4C5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5E4C5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E4C5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E4C5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E4C5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E4C5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E4C5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E4C5E"/>
    <w:pPr>
      <w:keepNext/>
      <w:numPr>
        <w:ilvl w:val="8"/>
        <w:numId w:val="1"/>
      </w:numPr>
      <w:contextualSpacing/>
      <w:outlineLvl w:val="8"/>
    </w:pPr>
    <w:rPr>
      <w:rFonts w:ascii="Verdana" w:hAnsi="Verdana"/>
    </w:rPr>
  </w:style>
  <w:style w:type="paragraph" w:styleId="NormalWeb">
    <w:name w:val="Normal (Web)"/>
    <w:basedOn w:val="Normal"/>
    <w:uiPriority w:val="99"/>
    <w:semiHidden/>
    <w:unhideWhenUsed/>
    <w:rsid w:val="005E579C"/>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4714</Characters>
  <Application>Microsoft Macintosh Word</Application>
  <DocSecurity>0</DocSecurity>
  <Lines>39</Lines>
  <Paragraphs>11</Paragraphs>
  <ScaleCrop>false</ScaleCrop>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 Harvey</dc:creator>
  <cp:keywords/>
  <dc:description/>
  <cp:lastModifiedBy>Jamy Harvey</cp:lastModifiedBy>
  <cp:revision>2</cp:revision>
  <dcterms:created xsi:type="dcterms:W3CDTF">2022-07-31T18:49:00Z</dcterms:created>
  <dcterms:modified xsi:type="dcterms:W3CDTF">2022-07-31T19:07:00Z</dcterms:modified>
</cp:coreProperties>
</file>